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747D73" w:rsidR="0050040E" w:rsidP="00747D73" w:rsidRDefault="00747D73" w14:paraId="0FCDE6C6" wp14:textId="77777777">
      <w:pPr>
        <w:jc w:val="center"/>
        <w:rPr>
          <w:rFonts w:ascii="Ubuntu" w:hAnsi="Ubuntu"/>
          <w:b/>
          <w:noProof/>
          <w:sz w:val="28"/>
          <w:szCs w:val="28"/>
        </w:rPr>
      </w:pPr>
      <w:r w:rsidRPr="00747D73">
        <w:rPr>
          <w:rFonts w:ascii="Ubuntu" w:hAnsi="Ubuntu"/>
          <w:b/>
          <w:noProof/>
          <w:sz w:val="28"/>
          <w:szCs w:val="28"/>
        </w:rPr>
        <w:t>Play Unified, Learn Unified Project</w:t>
      </w:r>
    </w:p>
    <w:p xmlns:wp14="http://schemas.microsoft.com/office/word/2010/wordml" w:rsidRPr="00747D73" w:rsidR="00747D73" w:rsidP="00747D73" w:rsidRDefault="00747D73" w14:paraId="0D6458E5" wp14:textId="77777777">
      <w:pPr>
        <w:jc w:val="center"/>
        <w:rPr>
          <w:rFonts w:ascii="Ubuntu" w:hAnsi="Ubuntu"/>
          <w:b/>
          <w:noProof/>
          <w:sz w:val="28"/>
          <w:szCs w:val="28"/>
        </w:rPr>
      </w:pPr>
      <w:r w:rsidRPr="00747D73">
        <w:rPr>
          <w:rFonts w:ascii="Ubuntu" w:hAnsi="Ubuntu"/>
          <w:b/>
          <w:noProof/>
          <w:sz w:val="28"/>
          <w:szCs w:val="28"/>
        </w:rPr>
        <w:t>Funded by Stavros Niarchos Foundation</w:t>
      </w:r>
    </w:p>
    <w:p xmlns:wp14="http://schemas.microsoft.com/office/word/2010/wordml" w:rsidRPr="00747D73" w:rsidR="00747D73" w:rsidP="00747D73" w:rsidRDefault="00747D73" w14:paraId="7B7A842D" wp14:textId="77777777">
      <w:pPr>
        <w:jc w:val="center"/>
        <w:rPr>
          <w:rFonts w:ascii="Ubuntu" w:hAnsi="Ubuntu"/>
          <w:b/>
          <w:noProof/>
          <w:sz w:val="28"/>
          <w:szCs w:val="28"/>
        </w:rPr>
      </w:pPr>
      <w:r w:rsidRPr="00747D73">
        <w:rPr>
          <w:rFonts w:ascii="Ubuntu" w:hAnsi="Ubuntu"/>
          <w:b/>
          <w:noProof/>
          <w:sz w:val="28"/>
          <w:szCs w:val="28"/>
        </w:rPr>
        <w:t>Final Year Sustainability Plan</w:t>
      </w:r>
    </w:p>
    <w:p xmlns:wp14="http://schemas.microsoft.com/office/word/2010/wordml" w:rsidRPr="00F92988" w:rsidR="00F92988" w:rsidP="3FA3E67C" w:rsidRDefault="00F92988" w14:paraId="1B22867A" wp14:textId="6CF20E85">
      <w:pPr>
        <w:rPr>
          <w:rFonts w:ascii="Ubuntu" w:hAnsi="Ubuntu"/>
          <w:noProof/>
        </w:rPr>
      </w:pPr>
      <w:r w:rsidRPr="3FA3E67C" w:rsidR="00F92988">
        <w:rPr>
          <w:rFonts w:ascii="Ubuntu" w:hAnsi="Ubuntu"/>
          <w:b w:val="1"/>
          <w:bCs w:val="1"/>
          <w:noProof/>
          <w:u w:val="single"/>
        </w:rPr>
        <w:t>Sustainability Overview:</w:t>
      </w:r>
      <w:r w:rsidRPr="3FA3E67C" w:rsidR="00F92988">
        <w:rPr>
          <w:rFonts w:ascii="Ubuntu" w:hAnsi="Ubuntu"/>
          <w:b w:val="1"/>
          <w:bCs w:val="1"/>
          <w:noProof/>
        </w:rPr>
        <w:t xml:space="preserve"> </w:t>
      </w:r>
      <w:r w:rsidRPr="3FA3E67C" w:rsidR="2C0FFAD8">
        <w:rPr>
          <w:rFonts w:ascii="Ubuntu" w:hAnsi="Ubuntu"/>
          <w:b w:val="0"/>
          <w:bCs w:val="0"/>
          <w:noProof/>
        </w:rPr>
        <w:t xml:space="preserve">When we </w:t>
      </w:r>
      <w:r w:rsidRPr="3FA3E67C" w:rsidR="1DDC8230">
        <w:rPr>
          <w:rFonts w:ascii="Ubuntu" w:hAnsi="Ubuntu"/>
          <w:b w:val="0"/>
          <w:bCs w:val="0"/>
          <w:noProof/>
        </w:rPr>
        <w:t>c</w:t>
      </w:r>
      <w:r w:rsidRPr="3FA3E67C" w:rsidR="2C0FFAD8">
        <w:rPr>
          <w:rFonts w:ascii="Ubuntu" w:hAnsi="Ubuntu"/>
          <w:b w:val="0"/>
          <w:bCs w:val="0"/>
          <w:noProof/>
        </w:rPr>
        <w:t>reat</w:t>
      </w:r>
      <w:r w:rsidRPr="3FA3E67C" w:rsidR="21A0BA26">
        <w:rPr>
          <w:rFonts w:ascii="Ubuntu" w:hAnsi="Ubuntu"/>
          <w:b w:val="0"/>
          <w:bCs w:val="0"/>
          <w:noProof/>
        </w:rPr>
        <w:t>e</w:t>
      </w:r>
      <w:r w:rsidRPr="3FA3E67C" w:rsidR="2C0FFAD8">
        <w:rPr>
          <w:rFonts w:ascii="Ubuntu" w:hAnsi="Ubuntu"/>
          <w:b w:val="0"/>
          <w:bCs w:val="0"/>
          <w:noProof/>
        </w:rPr>
        <w:t xml:space="preserve"> impactful and inclusive </w:t>
      </w:r>
      <w:r w:rsidRPr="3FA3E67C" w:rsidR="717F8FE4">
        <w:rPr>
          <w:rFonts w:ascii="Ubuntu" w:hAnsi="Ubuntu"/>
          <w:b w:val="0"/>
          <w:bCs w:val="0"/>
          <w:noProof/>
        </w:rPr>
        <w:t>initiatives</w:t>
      </w:r>
      <w:r w:rsidRPr="3FA3E67C" w:rsidR="2C0FFAD8">
        <w:rPr>
          <w:rFonts w:ascii="Ubuntu" w:hAnsi="Ubuntu"/>
          <w:b w:val="0"/>
          <w:bCs w:val="0"/>
          <w:noProof/>
        </w:rPr>
        <w:t xml:space="preserve">, we need to consider how long they </w:t>
      </w:r>
      <w:r w:rsidRPr="3FA3E67C" w:rsidR="13CDEA8F">
        <w:rPr>
          <w:rFonts w:ascii="Ubuntu" w:hAnsi="Ubuntu"/>
          <w:b w:val="0"/>
          <w:bCs w:val="0"/>
          <w:noProof/>
        </w:rPr>
        <w:t>will be</w:t>
      </w:r>
      <w:r w:rsidRPr="3FA3E67C" w:rsidR="7550DDAB">
        <w:rPr>
          <w:rFonts w:ascii="Ubuntu" w:hAnsi="Ubuntu"/>
          <w:b w:val="0"/>
          <w:bCs w:val="0"/>
          <w:noProof/>
        </w:rPr>
        <w:t xml:space="preserve"> able to support themselves. A short-lasting </w:t>
      </w:r>
      <w:r w:rsidRPr="3FA3E67C" w:rsidR="7C0E4B45">
        <w:rPr>
          <w:rFonts w:ascii="Ubuntu" w:hAnsi="Ubuntu"/>
          <w:b w:val="0"/>
          <w:bCs w:val="0"/>
          <w:noProof/>
        </w:rPr>
        <w:t>proj</w:t>
      </w:r>
      <w:r w:rsidRPr="3FA3E67C" w:rsidR="7550DDAB">
        <w:rPr>
          <w:rFonts w:ascii="Ubuntu" w:hAnsi="Ubuntu"/>
          <w:b w:val="0"/>
          <w:bCs w:val="0"/>
          <w:noProof/>
        </w:rPr>
        <w:t>e</w:t>
      </w:r>
      <w:r w:rsidRPr="3FA3E67C" w:rsidR="3D08176B">
        <w:rPr>
          <w:rFonts w:ascii="Ubuntu" w:hAnsi="Ubuntu"/>
          <w:b w:val="0"/>
          <w:bCs w:val="0"/>
          <w:noProof/>
        </w:rPr>
        <w:t>ct</w:t>
      </w:r>
      <w:r w:rsidRPr="3FA3E67C" w:rsidR="7550DDAB">
        <w:rPr>
          <w:rFonts w:ascii="Ubuntu" w:hAnsi="Ubuntu"/>
          <w:b w:val="0"/>
          <w:bCs w:val="0"/>
          <w:noProof/>
        </w:rPr>
        <w:t xml:space="preserve"> has limited impact, so our goal is to ensure quality Unified Schools programming </w:t>
      </w:r>
      <w:r w:rsidRPr="3FA3E67C" w:rsidR="16189D10">
        <w:rPr>
          <w:rFonts w:ascii="Ubuntu" w:hAnsi="Ubuntu"/>
          <w:b w:val="0"/>
          <w:bCs w:val="0"/>
          <w:noProof/>
        </w:rPr>
        <w:t xml:space="preserve">for many </w:t>
      </w:r>
      <w:r w:rsidRPr="3FA3E67C" w:rsidR="7550DDAB">
        <w:rPr>
          <w:rFonts w:ascii="Ubuntu" w:hAnsi="Ubuntu"/>
          <w:b w:val="0"/>
          <w:bCs w:val="0"/>
          <w:noProof/>
        </w:rPr>
        <w:t>years to come. We can achieve this goal with a strong sust</w:t>
      </w:r>
      <w:r w:rsidRPr="3FA3E67C" w:rsidR="38ADEDCB">
        <w:rPr>
          <w:rFonts w:ascii="Ubuntu" w:hAnsi="Ubuntu"/>
          <w:b w:val="0"/>
          <w:bCs w:val="0"/>
          <w:noProof/>
        </w:rPr>
        <w:t>ainability plan!</w:t>
      </w:r>
    </w:p>
    <w:p xmlns:wp14="http://schemas.microsoft.com/office/word/2010/wordml" w:rsidRPr="00F92988" w:rsidR="00F92988" w:rsidP="00747D73" w:rsidRDefault="00F92988" w14:paraId="52099584" wp14:textId="65D977B2">
      <w:pPr>
        <w:rPr>
          <w:rFonts w:ascii="Ubuntu" w:hAnsi="Ubuntu"/>
          <w:noProof/>
        </w:rPr>
      </w:pPr>
      <w:r w:rsidRPr="3FA3E67C" w:rsidR="00F92988">
        <w:rPr>
          <w:rFonts w:ascii="Ubuntu" w:hAnsi="Ubuntu"/>
          <w:b w:val="1"/>
          <w:bCs w:val="1"/>
          <w:noProof/>
          <w:u w:val="single"/>
        </w:rPr>
        <w:t>Instructions:</w:t>
      </w:r>
      <w:r w:rsidRPr="3FA3E67C" w:rsidR="00F92988">
        <w:rPr>
          <w:rFonts w:ascii="Ubuntu" w:hAnsi="Ubuntu"/>
          <w:noProof/>
        </w:rPr>
        <w:t xml:space="preserve"> </w:t>
      </w:r>
      <w:r w:rsidRPr="3FA3E67C" w:rsidR="00DE669D">
        <w:rPr>
          <w:rFonts w:ascii="Ubuntu" w:hAnsi="Ubuntu"/>
          <w:noProof/>
        </w:rPr>
        <w:t xml:space="preserve">As Programs move into Year 3 of the </w:t>
      </w:r>
      <w:r w:rsidRPr="3FA3E67C" w:rsidR="00DE669D">
        <w:rPr>
          <w:rFonts w:ascii="Ubuntu" w:hAnsi="Ubuntu"/>
          <w:noProof/>
        </w:rPr>
        <w:t>Play Unified</w:t>
      </w:r>
      <w:r w:rsidRPr="3FA3E67C" w:rsidR="5395EC0E">
        <w:rPr>
          <w:rFonts w:ascii="Ubuntu" w:hAnsi="Ubuntu"/>
          <w:noProof/>
        </w:rPr>
        <w:t>,</w:t>
      </w:r>
      <w:r w:rsidRPr="3FA3E67C" w:rsidR="00DE669D">
        <w:rPr>
          <w:rFonts w:ascii="Ubuntu" w:hAnsi="Ubuntu"/>
          <w:noProof/>
        </w:rPr>
        <w:t xml:space="preserve"> Learn Unified</w:t>
      </w:r>
      <w:r w:rsidRPr="3FA3E67C" w:rsidR="00DE669D">
        <w:rPr>
          <w:rFonts w:ascii="Ubuntu" w:hAnsi="Ubuntu"/>
          <w:noProof/>
        </w:rPr>
        <w:t xml:space="preserve"> project, we ask that each Program take the time to discuss the following items with their implementation team and create a plan to ensure sustainability p</w:t>
      </w:r>
      <w:r w:rsidRPr="3FA3E67C" w:rsidR="6B62929E">
        <w:rPr>
          <w:rFonts w:ascii="Ubuntu" w:hAnsi="Ubuntu"/>
          <w:noProof/>
        </w:rPr>
        <w:t>a</w:t>
      </w:r>
      <w:r w:rsidRPr="3FA3E67C" w:rsidR="00DE669D">
        <w:rPr>
          <w:rFonts w:ascii="Ubuntu" w:hAnsi="Ubuntu"/>
          <w:noProof/>
        </w:rPr>
        <w:t>st Year 3.</w:t>
      </w:r>
    </w:p>
    <w:p xmlns:wp14="http://schemas.microsoft.com/office/word/2010/wordml" w:rsidRPr="00747D73" w:rsidR="00747D73" w:rsidP="00747D73" w:rsidRDefault="00747D73" w14:paraId="65135040" wp14:textId="77777777">
      <w:pPr>
        <w:rPr>
          <w:rFonts w:ascii="Ubuntu" w:hAnsi="Ubuntu"/>
          <w:b/>
          <w:noProof/>
          <w:u w:val="single"/>
        </w:rPr>
      </w:pPr>
      <w:r w:rsidRPr="00747D73">
        <w:rPr>
          <w:rFonts w:ascii="Ubuntu" w:hAnsi="Ubuntu"/>
          <w:b/>
          <w:noProof/>
          <w:u w:val="single"/>
        </w:rPr>
        <w:t>Important Elements of Sustainability:</w:t>
      </w:r>
    </w:p>
    <w:p xmlns:wp14="http://schemas.microsoft.com/office/word/2010/wordml" w:rsidR="00747D73" w:rsidP="00747D73" w:rsidRDefault="00747D73" w14:paraId="6FB3BE51" wp14:textId="77777777">
      <w:pPr>
        <w:rPr>
          <w:rFonts w:ascii="Ubuntu" w:hAnsi="Ubuntu"/>
          <w:noProof/>
        </w:rPr>
      </w:pPr>
      <w:r>
        <w:rPr>
          <w:rFonts w:ascii="Ubuntu" w:hAnsi="Ubuntu"/>
          <w:noProof/>
        </w:rPr>
        <w:t>As a Program plans for sustainability, there are four elements that must be considered.</w:t>
      </w:r>
    </w:p>
    <w:p xmlns:wp14="http://schemas.microsoft.com/office/word/2010/wordml" w:rsidR="00747D73" w:rsidP="00747D73" w:rsidRDefault="00747D73" w14:paraId="40CF98E3" wp14:textId="77777777">
      <w:pPr>
        <w:rPr>
          <w:rFonts w:ascii="Ubuntu" w:hAnsi="Ubuntu"/>
          <w:noProof/>
        </w:rPr>
      </w:pPr>
      <w:r>
        <w:rPr>
          <w:rFonts w:ascii="Ubuntu" w:hAnsi="Ubuntu"/>
          <w:noProof/>
        </w:rPr>
        <w:t>Funding and Sponsorship:</w:t>
      </w:r>
    </w:p>
    <w:p xmlns:wp14="http://schemas.microsoft.com/office/word/2010/wordml" w:rsidR="00747D73" w:rsidP="00747D73" w:rsidRDefault="00747D73" w14:paraId="0EBA4467" wp14:textId="09B581E2">
      <w:pPr>
        <w:rPr>
          <w:rFonts w:ascii="Ubuntu" w:hAnsi="Ubuntu"/>
          <w:noProof/>
        </w:rPr>
      </w:pPr>
      <w:r w:rsidRPr="3FA3E67C" w:rsidR="00747D73">
        <w:rPr>
          <w:rFonts w:ascii="Ubuntu" w:hAnsi="Ubuntu"/>
          <w:noProof/>
        </w:rPr>
        <w:t>How will the Program continue to pay for school programming? What current or potenial partners could fund school</w:t>
      </w:r>
      <w:r w:rsidRPr="3FA3E67C" w:rsidR="0BA72914">
        <w:rPr>
          <w:rFonts w:ascii="Ubuntu" w:hAnsi="Ubuntu"/>
          <w:noProof/>
        </w:rPr>
        <w:t>-</w:t>
      </w:r>
      <w:r w:rsidRPr="3FA3E67C" w:rsidR="00747D73">
        <w:rPr>
          <w:rFonts w:ascii="Ubuntu" w:hAnsi="Ubuntu"/>
          <w:noProof/>
        </w:rPr>
        <w:t>based programming? How much funding is needed to continue? How much funding does each school require p</w:t>
      </w:r>
      <w:r w:rsidRPr="3FA3E67C" w:rsidR="4C210826">
        <w:rPr>
          <w:rFonts w:ascii="Ubuntu" w:hAnsi="Ubuntu"/>
          <w:noProof/>
        </w:rPr>
        <w:t>er</w:t>
      </w:r>
      <w:r w:rsidRPr="3FA3E67C" w:rsidR="00747D73">
        <w:rPr>
          <w:rFonts w:ascii="Ubuntu" w:hAnsi="Ubuntu"/>
          <w:noProof/>
        </w:rPr>
        <w:t xml:space="preserve"> year?</w:t>
      </w:r>
    </w:p>
    <w:tbl>
      <w:tblPr>
        <w:tblStyle w:val="TableGrid"/>
        <w:tblW w:w="0" w:type="auto"/>
        <w:tblLook w:val="04A0" w:firstRow="1" w:lastRow="0" w:firstColumn="1" w:lastColumn="0" w:noHBand="0" w:noVBand="1"/>
      </w:tblPr>
      <w:tblGrid>
        <w:gridCol w:w="9350"/>
      </w:tblGrid>
      <w:tr xmlns:wp14="http://schemas.microsoft.com/office/word/2010/wordml" w:rsidR="00747D73" w:rsidTr="00747D73" w14:paraId="672A6659" wp14:textId="77777777">
        <w:tc>
          <w:tcPr>
            <w:tcW w:w="9350" w:type="dxa"/>
            <w:shd w:val="clear" w:color="auto" w:fill="E7E6E6" w:themeFill="background2"/>
          </w:tcPr>
          <w:p w:rsidR="00747D73" w:rsidP="00747D73" w:rsidRDefault="00747D73" w14:paraId="0A37501D" wp14:textId="77777777">
            <w:pPr>
              <w:rPr>
                <w:rFonts w:ascii="Ubuntu" w:hAnsi="Ubuntu"/>
                <w:noProof/>
              </w:rPr>
            </w:pPr>
          </w:p>
          <w:p w:rsidR="00747D73" w:rsidP="00747D73" w:rsidRDefault="00747D73" w14:paraId="5DAB6C7B" wp14:textId="77777777">
            <w:pPr>
              <w:rPr>
                <w:rFonts w:ascii="Ubuntu" w:hAnsi="Ubuntu"/>
                <w:noProof/>
              </w:rPr>
            </w:pPr>
          </w:p>
          <w:p w:rsidR="00747D73" w:rsidP="00747D73" w:rsidRDefault="00747D73" w14:paraId="02EB378F" wp14:textId="77777777">
            <w:pPr>
              <w:rPr>
                <w:rFonts w:ascii="Ubuntu" w:hAnsi="Ubuntu"/>
                <w:noProof/>
              </w:rPr>
            </w:pPr>
          </w:p>
          <w:p w:rsidR="00747D73" w:rsidP="00747D73" w:rsidRDefault="00747D73" w14:paraId="6A05A809" wp14:textId="77777777">
            <w:pPr>
              <w:rPr>
                <w:rFonts w:ascii="Ubuntu" w:hAnsi="Ubuntu"/>
                <w:noProof/>
              </w:rPr>
            </w:pPr>
          </w:p>
          <w:p w:rsidR="00747D73" w:rsidP="00747D73" w:rsidRDefault="00747D73" w14:paraId="5A39BBE3" wp14:textId="77777777">
            <w:pPr>
              <w:rPr>
                <w:rFonts w:ascii="Ubuntu" w:hAnsi="Ubuntu"/>
                <w:noProof/>
              </w:rPr>
            </w:pPr>
          </w:p>
          <w:p w:rsidR="00747D73" w:rsidP="00747D73" w:rsidRDefault="00747D73" w14:paraId="41C8F396" wp14:textId="77777777">
            <w:pPr>
              <w:rPr>
                <w:rFonts w:ascii="Ubuntu" w:hAnsi="Ubuntu"/>
                <w:noProof/>
              </w:rPr>
            </w:pPr>
          </w:p>
        </w:tc>
      </w:tr>
    </w:tbl>
    <w:p xmlns:wp14="http://schemas.microsoft.com/office/word/2010/wordml" w:rsidR="00747D73" w:rsidP="00747D73" w:rsidRDefault="00747D73" w14:paraId="72A3D3EC" wp14:textId="77777777">
      <w:pPr>
        <w:rPr>
          <w:rFonts w:ascii="Ubuntu" w:hAnsi="Ubuntu"/>
          <w:noProof/>
        </w:rPr>
      </w:pPr>
    </w:p>
    <w:p xmlns:wp14="http://schemas.microsoft.com/office/word/2010/wordml" w:rsidR="00747D73" w:rsidP="00747D73" w:rsidRDefault="00747D73" w14:paraId="58B87D7A" wp14:textId="77777777">
      <w:pPr>
        <w:rPr>
          <w:rFonts w:ascii="Ubuntu" w:hAnsi="Ubuntu"/>
          <w:noProof/>
        </w:rPr>
      </w:pPr>
      <w:r>
        <w:rPr>
          <w:rFonts w:ascii="Ubuntu" w:hAnsi="Ubuntu"/>
          <w:noProof/>
        </w:rPr>
        <w:t>Staffing and Volunteers:</w:t>
      </w:r>
    </w:p>
    <w:p xmlns:wp14="http://schemas.microsoft.com/office/word/2010/wordml" w:rsidR="00747D73" w:rsidP="00747D73" w:rsidRDefault="00747D73" w14:paraId="70BDC335" wp14:textId="77777777">
      <w:pPr>
        <w:rPr>
          <w:rFonts w:ascii="Ubuntu" w:hAnsi="Ubuntu"/>
          <w:noProof/>
        </w:rPr>
      </w:pPr>
      <w:r>
        <w:rPr>
          <w:rFonts w:ascii="Ubuntu" w:hAnsi="Ubuntu"/>
          <w:noProof/>
        </w:rPr>
        <w:t>What staff and volunteers are needed to continue programming? How will they be engaged? Will they be paid staff? What will their role be?</w:t>
      </w:r>
    </w:p>
    <w:tbl>
      <w:tblPr>
        <w:tblStyle w:val="TableGrid"/>
        <w:tblW w:w="0" w:type="auto"/>
        <w:tblLook w:val="04A0" w:firstRow="1" w:lastRow="0" w:firstColumn="1" w:lastColumn="0" w:noHBand="0" w:noVBand="1"/>
      </w:tblPr>
      <w:tblGrid>
        <w:gridCol w:w="9350"/>
      </w:tblGrid>
      <w:tr xmlns:wp14="http://schemas.microsoft.com/office/word/2010/wordml" w:rsidR="00747D73" w:rsidTr="001A7CA7" w14:paraId="0D0B940D" wp14:textId="77777777">
        <w:tc>
          <w:tcPr>
            <w:tcW w:w="9350" w:type="dxa"/>
            <w:shd w:val="clear" w:color="auto" w:fill="E7E6E6" w:themeFill="background2"/>
          </w:tcPr>
          <w:p w:rsidR="00747D73" w:rsidP="001A7CA7" w:rsidRDefault="00747D73" w14:paraId="0E27B00A" wp14:textId="77777777">
            <w:pPr>
              <w:rPr>
                <w:rFonts w:ascii="Ubuntu" w:hAnsi="Ubuntu"/>
                <w:noProof/>
              </w:rPr>
            </w:pPr>
          </w:p>
          <w:p w:rsidR="00747D73" w:rsidP="001A7CA7" w:rsidRDefault="00747D73" w14:paraId="60061E4C" wp14:textId="77777777">
            <w:pPr>
              <w:rPr>
                <w:rFonts w:ascii="Ubuntu" w:hAnsi="Ubuntu"/>
                <w:noProof/>
              </w:rPr>
            </w:pPr>
          </w:p>
          <w:p w:rsidR="00747D73" w:rsidP="001A7CA7" w:rsidRDefault="00747D73" w14:paraId="44EAFD9C" wp14:textId="77777777">
            <w:pPr>
              <w:rPr>
                <w:rFonts w:ascii="Ubuntu" w:hAnsi="Ubuntu"/>
                <w:noProof/>
              </w:rPr>
            </w:pPr>
          </w:p>
          <w:p w:rsidR="00747D73" w:rsidP="001A7CA7" w:rsidRDefault="00747D73" w14:paraId="4B94D5A5" wp14:textId="77777777">
            <w:pPr>
              <w:rPr>
                <w:rFonts w:ascii="Ubuntu" w:hAnsi="Ubuntu"/>
                <w:noProof/>
              </w:rPr>
            </w:pPr>
          </w:p>
          <w:p w:rsidR="00747D73" w:rsidP="001A7CA7" w:rsidRDefault="00747D73" w14:paraId="3DEEC669" wp14:textId="77777777">
            <w:pPr>
              <w:rPr>
                <w:rFonts w:ascii="Ubuntu" w:hAnsi="Ubuntu"/>
                <w:noProof/>
              </w:rPr>
            </w:pPr>
          </w:p>
          <w:p w:rsidR="00747D73" w:rsidP="001A7CA7" w:rsidRDefault="00747D73" w14:paraId="3656B9AB" wp14:textId="77777777">
            <w:pPr>
              <w:rPr>
                <w:rFonts w:ascii="Ubuntu" w:hAnsi="Ubuntu"/>
                <w:noProof/>
              </w:rPr>
            </w:pPr>
          </w:p>
        </w:tc>
      </w:tr>
    </w:tbl>
    <w:p xmlns:wp14="http://schemas.microsoft.com/office/word/2010/wordml" w:rsidR="00747D73" w:rsidP="00747D73" w:rsidRDefault="00747D73" w14:paraId="45FB0818" wp14:textId="77777777">
      <w:pPr>
        <w:rPr>
          <w:rFonts w:ascii="Ubuntu" w:hAnsi="Ubuntu"/>
          <w:noProof/>
        </w:rPr>
      </w:pPr>
    </w:p>
    <w:p xmlns:wp14="http://schemas.microsoft.com/office/word/2010/wordml" w:rsidR="00747D73" w:rsidP="00747D73" w:rsidRDefault="00DE669D" w14:paraId="1F2660C2" wp14:textId="77777777">
      <w:pPr>
        <w:rPr>
          <w:rFonts w:ascii="Ubuntu" w:hAnsi="Ubuntu"/>
          <w:noProof/>
        </w:rPr>
      </w:pPr>
      <w:r>
        <w:rPr>
          <w:rFonts w:ascii="Ubuntu" w:hAnsi="Ubuntu"/>
          <w:noProof/>
        </w:rPr>
        <w:t>Partnership Support:</w:t>
      </w:r>
    </w:p>
    <w:p xmlns:wp14="http://schemas.microsoft.com/office/word/2010/wordml" w:rsidR="00DE669D" w:rsidP="00747D73" w:rsidRDefault="00DE669D" w14:paraId="77E3181C" wp14:textId="7ACCBF0B">
      <w:pPr>
        <w:rPr>
          <w:rFonts w:ascii="Ubuntu" w:hAnsi="Ubuntu"/>
          <w:noProof/>
        </w:rPr>
      </w:pPr>
      <w:r w:rsidRPr="3FA3E67C" w:rsidR="00DE669D">
        <w:rPr>
          <w:rFonts w:ascii="Ubuntu" w:hAnsi="Ubuntu"/>
          <w:noProof/>
        </w:rPr>
        <w:t>What government partnerships are needed to sust</w:t>
      </w:r>
      <w:r w:rsidRPr="3FA3E67C" w:rsidR="5AC91B07">
        <w:rPr>
          <w:rFonts w:ascii="Ubuntu" w:hAnsi="Ubuntu"/>
          <w:noProof/>
        </w:rPr>
        <w:t>ai</w:t>
      </w:r>
      <w:r w:rsidRPr="3FA3E67C" w:rsidR="00DE669D">
        <w:rPr>
          <w:rFonts w:ascii="Ubuntu" w:hAnsi="Ubuntu"/>
          <w:noProof/>
        </w:rPr>
        <w:t>n programming? How can the Program continue to engage schools and universities as impl</w:t>
      </w:r>
      <w:r w:rsidRPr="3FA3E67C" w:rsidR="01DF543A">
        <w:rPr>
          <w:rFonts w:ascii="Ubuntu" w:hAnsi="Ubuntu"/>
          <w:noProof/>
        </w:rPr>
        <w:t>e</w:t>
      </w:r>
      <w:r w:rsidRPr="3FA3E67C" w:rsidR="00DE669D">
        <w:rPr>
          <w:rFonts w:ascii="Ubuntu" w:hAnsi="Ubuntu"/>
          <w:noProof/>
        </w:rPr>
        <w:t>mentation partners?</w:t>
      </w:r>
    </w:p>
    <w:tbl>
      <w:tblPr>
        <w:tblStyle w:val="TableGrid"/>
        <w:tblW w:w="0" w:type="auto"/>
        <w:tblLook w:val="04A0" w:firstRow="1" w:lastRow="0" w:firstColumn="1" w:lastColumn="0" w:noHBand="0" w:noVBand="1"/>
      </w:tblPr>
      <w:tblGrid>
        <w:gridCol w:w="9350"/>
      </w:tblGrid>
      <w:tr xmlns:wp14="http://schemas.microsoft.com/office/word/2010/wordml" w:rsidR="00DE669D" w:rsidTr="003C4C74" w14:paraId="049F31CB" wp14:textId="77777777">
        <w:tc>
          <w:tcPr>
            <w:tcW w:w="9350" w:type="dxa"/>
            <w:shd w:val="clear" w:color="auto" w:fill="E7E6E6" w:themeFill="background2"/>
          </w:tcPr>
          <w:p w:rsidR="00DE669D" w:rsidP="003C4C74" w:rsidRDefault="00DE669D" w14:paraId="53128261" wp14:textId="77777777">
            <w:pPr>
              <w:rPr>
                <w:rFonts w:ascii="Ubuntu" w:hAnsi="Ubuntu"/>
                <w:noProof/>
              </w:rPr>
            </w:pPr>
          </w:p>
          <w:p w:rsidR="00DE669D" w:rsidP="003C4C74" w:rsidRDefault="00DE669D" w14:paraId="62486C05" wp14:textId="77777777">
            <w:pPr>
              <w:rPr>
                <w:rFonts w:ascii="Ubuntu" w:hAnsi="Ubuntu"/>
                <w:noProof/>
              </w:rPr>
            </w:pPr>
          </w:p>
          <w:p w:rsidR="00DE669D" w:rsidP="003C4C74" w:rsidRDefault="00DE669D" w14:paraId="4101652C" wp14:textId="77777777">
            <w:pPr>
              <w:rPr>
                <w:rFonts w:ascii="Ubuntu" w:hAnsi="Ubuntu"/>
                <w:noProof/>
              </w:rPr>
            </w:pPr>
          </w:p>
          <w:p w:rsidR="00DE669D" w:rsidP="003C4C74" w:rsidRDefault="00DE669D" w14:paraId="4B99056E" wp14:textId="77777777">
            <w:pPr>
              <w:rPr>
                <w:rFonts w:ascii="Ubuntu" w:hAnsi="Ubuntu"/>
                <w:noProof/>
              </w:rPr>
            </w:pPr>
          </w:p>
          <w:p w:rsidR="00DE669D" w:rsidP="003C4C74" w:rsidRDefault="00DE669D" w14:paraId="1299C43A" wp14:textId="77777777">
            <w:pPr>
              <w:rPr>
                <w:rFonts w:ascii="Ubuntu" w:hAnsi="Ubuntu"/>
                <w:noProof/>
              </w:rPr>
            </w:pPr>
          </w:p>
        </w:tc>
      </w:tr>
    </w:tbl>
    <w:p xmlns:wp14="http://schemas.microsoft.com/office/word/2010/wordml" w:rsidR="00DE669D" w:rsidP="00747D73" w:rsidRDefault="00DE669D" w14:paraId="457AA9FE" wp14:textId="77777777">
      <w:pPr>
        <w:rPr>
          <w:rFonts w:ascii="Ubuntu" w:hAnsi="Ubuntu"/>
          <w:noProof/>
        </w:rPr>
      </w:pPr>
      <w:r>
        <w:rPr>
          <w:rFonts w:ascii="Ubuntu" w:hAnsi="Ubuntu"/>
          <w:noProof/>
        </w:rPr>
        <w:lastRenderedPageBreak/>
        <w:t>Community Involvement:</w:t>
      </w:r>
    </w:p>
    <w:p xmlns:wp14="http://schemas.microsoft.com/office/word/2010/wordml" w:rsidR="00DE669D" w:rsidP="00747D73" w:rsidRDefault="00DE669D" w14:paraId="42F9061F" wp14:textId="0B9415AF">
      <w:pPr>
        <w:rPr>
          <w:rFonts w:ascii="Ubuntu" w:hAnsi="Ubuntu"/>
          <w:noProof/>
        </w:rPr>
      </w:pPr>
      <w:r w:rsidRPr="3FA3E67C" w:rsidR="00DE669D">
        <w:rPr>
          <w:rFonts w:ascii="Ubuntu" w:hAnsi="Ubuntu"/>
          <w:noProof/>
        </w:rPr>
        <w:t>What support is needed from parents and family members? What business</w:t>
      </w:r>
      <w:r w:rsidRPr="3FA3E67C" w:rsidR="1DD362A6">
        <w:rPr>
          <w:rFonts w:ascii="Ubuntu" w:hAnsi="Ubuntu"/>
          <w:noProof/>
        </w:rPr>
        <w:t>es</w:t>
      </w:r>
      <w:r w:rsidRPr="3FA3E67C" w:rsidR="00DE669D">
        <w:rPr>
          <w:rFonts w:ascii="Ubuntu" w:hAnsi="Ubuntu"/>
          <w:noProof/>
        </w:rPr>
        <w:t xml:space="preserve"> can support the work? What community entities are needed to support inclusion in schools?</w:t>
      </w:r>
    </w:p>
    <w:tbl>
      <w:tblPr>
        <w:tblStyle w:val="TableGrid"/>
        <w:tblW w:w="0" w:type="auto"/>
        <w:tblLook w:val="04A0" w:firstRow="1" w:lastRow="0" w:firstColumn="1" w:lastColumn="0" w:noHBand="0" w:noVBand="1"/>
      </w:tblPr>
      <w:tblGrid>
        <w:gridCol w:w="9350"/>
      </w:tblGrid>
      <w:tr xmlns:wp14="http://schemas.microsoft.com/office/word/2010/wordml" w:rsidR="00DE669D" w:rsidTr="003C4C74" w14:paraId="4DDBEF00" wp14:textId="77777777">
        <w:tc>
          <w:tcPr>
            <w:tcW w:w="9350" w:type="dxa"/>
            <w:shd w:val="clear" w:color="auto" w:fill="E7E6E6" w:themeFill="background2"/>
          </w:tcPr>
          <w:p w:rsidR="00DE669D" w:rsidP="003C4C74" w:rsidRDefault="00DE669D" w14:paraId="3461D779" wp14:textId="77777777">
            <w:pPr>
              <w:rPr>
                <w:rFonts w:ascii="Ubuntu" w:hAnsi="Ubuntu"/>
                <w:noProof/>
              </w:rPr>
            </w:pPr>
          </w:p>
          <w:p w:rsidR="00DE669D" w:rsidP="003C4C74" w:rsidRDefault="00DE669D" w14:paraId="3CF2D8B6" wp14:textId="77777777">
            <w:pPr>
              <w:rPr>
                <w:rFonts w:ascii="Ubuntu" w:hAnsi="Ubuntu"/>
                <w:noProof/>
              </w:rPr>
            </w:pPr>
          </w:p>
          <w:p w:rsidR="00DE669D" w:rsidP="003C4C74" w:rsidRDefault="00DE669D" w14:paraId="0FB78278" wp14:textId="77777777">
            <w:pPr>
              <w:rPr>
                <w:rFonts w:ascii="Ubuntu" w:hAnsi="Ubuntu"/>
                <w:noProof/>
              </w:rPr>
            </w:pPr>
          </w:p>
          <w:p w:rsidR="00DE669D" w:rsidP="003C4C74" w:rsidRDefault="00DE669D" w14:paraId="1FC39945" wp14:textId="77777777">
            <w:pPr>
              <w:rPr>
                <w:rFonts w:ascii="Ubuntu" w:hAnsi="Ubuntu"/>
                <w:noProof/>
              </w:rPr>
            </w:pPr>
          </w:p>
          <w:p w:rsidR="00DE669D" w:rsidP="003C4C74" w:rsidRDefault="00DE669D" w14:paraId="0562CB0E" wp14:textId="77777777">
            <w:pPr>
              <w:rPr>
                <w:rFonts w:ascii="Ubuntu" w:hAnsi="Ubuntu"/>
                <w:noProof/>
              </w:rPr>
            </w:pPr>
          </w:p>
          <w:p w:rsidR="00DE669D" w:rsidP="003C4C74" w:rsidRDefault="00DE669D" w14:paraId="34CE0A41" wp14:textId="77777777">
            <w:pPr>
              <w:rPr>
                <w:rFonts w:ascii="Ubuntu" w:hAnsi="Ubuntu"/>
                <w:noProof/>
              </w:rPr>
            </w:pPr>
          </w:p>
        </w:tc>
      </w:tr>
    </w:tbl>
    <w:p xmlns:wp14="http://schemas.microsoft.com/office/word/2010/wordml" w:rsidR="00DE669D" w:rsidP="00747D73" w:rsidRDefault="00DE669D" w14:paraId="62EBF3C5" wp14:textId="77777777">
      <w:pPr>
        <w:rPr>
          <w:rFonts w:ascii="Ubuntu" w:hAnsi="Ubuntu"/>
          <w:noProof/>
        </w:rPr>
      </w:pPr>
    </w:p>
    <w:p xmlns:wp14="http://schemas.microsoft.com/office/word/2010/wordml" w:rsidRPr="00DE669D" w:rsidR="00DE669D" w:rsidP="3FA3E67C" w:rsidRDefault="00DE669D" w14:paraId="0E8F67AA" wp14:textId="2C6D98B9">
      <w:pPr>
        <w:rPr>
          <w:rFonts w:ascii="Ubuntu" w:hAnsi="Ubuntu"/>
          <w:b w:val="1"/>
          <w:bCs w:val="1"/>
          <w:noProof/>
          <w:u w:val="single"/>
        </w:rPr>
      </w:pPr>
      <w:r w:rsidRPr="3FA3E67C" w:rsidR="00DE669D">
        <w:rPr>
          <w:rFonts w:ascii="Ubuntu" w:hAnsi="Ubuntu"/>
          <w:b w:val="1"/>
          <w:bCs w:val="1"/>
          <w:noProof/>
          <w:u w:val="single"/>
        </w:rPr>
        <w:t>Helpful Inf</w:t>
      </w:r>
      <w:r w:rsidRPr="3FA3E67C" w:rsidR="643EBA48">
        <w:rPr>
          <w:rFonts w:ascii="Ubuntu" w:hAnsi="Ubuntu"/>
          <w:b w:val="1"/>
          <w:bCs w:val="1"/>
          <w:noProof/>
          <w:u w:val="single"/>
        </w:rPr>
        <w:t>rastructur</w:t>
      </w:r>
      <w:r w:rsidRPr="3FA3E67C" w:rsidR="00DE669D">
        <w:rPr>
          <w:rFonts w:ascii="Ubuntu" w:hAnsi="Ubuntu"/>
          <w:b w:val="1"/>
          <w:bCs w:val="1"/>
          <w:noProof/>
          <w:u w:val="single"/>
        </w:rPr>
        <w:t>e: Tools that support programming</w:t>
      </w:r>
    </w:p>
    <w:p xmlns:wp14="http://schemas.microsoft.com/office/word/2010/wordml" w:rsidR="00747D73" w:rsidP="00747D73" w:rsidRDefault="00DE669D" w14:paraId="1AB1E68E" wp14:textId="31B0BCE1">
      <w:pPr>
        <w:rPr>
          <w:rFonts w:ascii="Ubuntu" w:hAnsi="Ubuntu"/>
        </w:rPr>
      </w:pPr>
      <w:r w:rsidRPr="3FA3E67C" w:rsidR="00DE669D">
        <w:rPr>
          <w:rFonts w:ascii="Ubuntu" w:hAnsi="Ubuntu"/>
        </w:rPr>
        <w:t>A Program must consider creating support</w:t>
      </w:r>
      <w:r w:rsidRPr="3FA3E67C" w:rsidR="0FD303EA">
        <w:rPr>
          <w:rFonts w:ascii="Ubuntu" w:hAnsi="Ubuntu"/>
        </w:rPr>
        <w:t>ive</w:t>
      </w:r>
      <w:r w:rsidRPr="3FA3E67C" w:rsidR="00DE669D">
        <w:rPr>
          <w:rFonts w:ascii="Ubuntu" w:hAnsi="Ubuntu"/>
        </w:rPr>
        <w:t xml:space="preserve"> tools to ensure sustainability</w:t>
      </w:r>
    </w:p>
    <w:p xmlns:wp14="http://schemas.microsoft.com/office/word/2010/wordml" w:rsidR="00DE669D" w:rsidP="00747D73" w:rsidRDefault="003D5140" w14:paraId="0BF81AB0" wp14:textId="77777777">
      <w:pPr>
        <w:rPr>
          <w:rFonts w:ascii="Ubuntu" w:hAnsi="Ubuntu"/>
        </w:rPr>
      </w:pPr>
      <w:r>
        <w:rPr>
          <w:rFonts w:ascii="Ubuntu" w:hAnsi="Ubuntu"/>
        </w:rPr>
        <w:t>Playbooks and Resources:</w:t>
      </w:r>
    </w:p>
    <w:p xmlns:wp14="http://schemas.microsoft.com/office/word/2010/wordml" w:rsidR="003D5140" w:rsidP="00747D73" w:rsidRDefault="003D5140" w14:paraId="06F5E024" wp14:textId="77777777">
      <w:pPr>
        <w:rPr>
          <w:rFonts w:ascii="Ubuntu" w:hAnsi="Ubuntu"/>
        </w:rPr>
      </w:pPr>
      <w:r>
        <w:rPr>
          <w:rFonts w:ascii="Ubuntu" w:hAnsi="Ubuntu"/>
        </w:rPr>
        <w:t xml:space="preserve">What resources </w:t>
      </w:r>
      <w:proofErr w:type="gramStart"/>
      <w:r>
        <w:rPr>
          <w:rFonts w:ascii="Ubuntu" w:hAnsi="Ubuntu"/>
        </w:rPr>
        <w:t>are needed</w:t>
      </w:r>
      <w:proofErr w:type="gramEnd"/>
      <w:r>
        <w:rPr>
          <w:rFonts w:ascii="Ubuntu" w:hAnsi="Ubuntu"/>
        </w:rPr>
        <w:t xml:space="preserve">? Who will create them? How </w:t>
      </w:r>
      <w:proofErr w:type="gramStart"/>
      <w:r>
        <w:rPr>
          <w:rFonts w:ascii="Ubuntu" w:hAnsi="Ubuntu"/>
        </w:rPr>
        <w:t>will they be used</w:t>
      </w:r>
      <w:proofErr w:type="gramEnd"/>
      <w:r>
        <w:rPr>
          <w:rFonts w:ascii="Ubuntu" w:hAnsi="Ubuntu"/>
        </w:rPr>
        <w:t xml:space="preserve"> after the project is finished?</w:t>
      </w:r>
    </w:p>
    <w:tbl>
      <w:tblPr>
        <w:tblStyle w:val="TableGrid"/>
        <w:tblW w:w="0" w:type="auto"/>
        <w:tblLook w:val="04A0" w:firstRow="1" w:lastRow="0" w:firstColumn="1" w:lastColumn="0" w:noHBand="0" w:noVBand="1"/>
      </w:tblPr>
      <w:tblGrid>
        <w:gridCol w:w="9350"/>
      </w:tblGrid>
      <w:tr xmlns:wp14="http://schemas.microsoft.com/office/word/2010/wordml" w:rsidR="003D5140" w:rsidTr="003C4C74" w14:paraId="6D98A12B" wp14:textId="77777777">
        <w:tc>
          <w:tcPr>
            <w:tcW w:w="9350" w:type="dxa"/>
            <w:shd w:val="clear" w:color="auto" w:fill="E7E6E6" w:themeFill="background2"/>
          </w:tcPr>
          <w:p w:rsidR="003D5140" w:rsidP="003C4C74" w:rsidRDefault="003D5140" w14:paraId="2946DB82" wp14:textId="77777777">
            <w:pPr>
              <w:rPr>
                <w:rFonts w:ascii="Ubuntu" w:hAnsi="Ubuntu"/>
                <w:noProof/>
              </w:rPr>
            </w:pPr>
          </w:p>
          <w:p w:rsidR="003D5140" w:rsidP="003C4C74" w:rsidRDefault="003D5140" w14:paraId="5997CC1D" wp14:textId="77777777">
            <w:pPr>
              <w:rPr>
                <w:rFonts w:ascii="Ubuntu" w:hAnsi="Ubuntu"/>
                <w:noProof/>
              </w:rPr>
            </w:pPr>
          </w:p>
          <w:p w:rsidR="003D5140" w:rsidP="003C4C74" w:rsidRDefault="003D5140" w14:paraId="110FFD37" wp14:textId="77777777">
            <w:pPr>
              <w:rPr>
                <w:rFonts w:ascii="Ubuntu" w:hAnsi="Ubuntu"/>
                <w:noProof/>
              </w:rPr>
            </w:pPr>
          </w:p>
          <w:p w:rsidR="003D5140" w:rsidP="003C4C74" w:rsidRDefault="003D5140" w14:paraId="6B699379" wp14:textId="77777777">
            <w:pPr>
              <w:rPr>
                <w:rFonts w:ascii="Ubuntu" w:hAnsi="Ubuntu"/>
                <w:noProof/>
              </w:rPr>
            </w:pPr>
          </w:p>
          <w:p w:rsidR="003D5140" w:rsidP="003C4C74" w:rsidRDefault="003D5140" w14:paraId="3FE9F23F" wp14:textId="77777777">
            <w:pPr>
              <w:rPr>
                <w:rFonts w:ascii="Ubuntu" w:hAnsi="Ubuntu"/>
                <w:noProof/>
              </w:rPr>
            </w:pPr>
          </w:p>
          <w:p w:rsidR="003D5140" w:rsidP="003C4C74" w:rsidRDefault="003D5140" w14:paraId="1F72F646" wp14:textId="77777777">
            <w:pPr>
              <w:rPr>
                <w:rFonts w:ascii="Ubuntu" w:hAnsi="Ubuntu"/>
                <w:noProof/>
              </w:rPr>
            </w:pPr>
          </w:p>
        </w:tc>
      </w:tr>
    </w:tbl>
    <w:p xmlns:wp14="http://schemas.microsoft.com/office/word/2010/wordml" w:rsidR="003D5140" w:rsidP="00747D73" w:rsidRDefault="003D5140" w14:paraId="08CE6F91" wp14:textId="77777777">
      <w:pPr>
        <w:rPr>
          <w:rFonts w:ascii="Ubuntu" w:hAnsi="Ubuntu"/>
        </w:rPr>
      </w:pPr>
    </w:p>
    <w:p xmlns:wp14="http://schemas.microsoft.com/office/word/2010/wordml" w:rsidR="003D5140" w:rsidP="00747D73" w:rsidRDefault="003D5140" w14:paraId="3536AFDA" wp14:textId="77777777">
      <w:pPr>
        <w:rPr>
          <w:rFonts w:ascii="Ubuntu" w:hAnsi="Ubuntu"/>
        </w:rPr>
      </w:pPr>
      <w:r>
        <w:rPr>
          <w:rFonts w:ascii="Ubuntu" w:hAnsi="Ubuntu"/>
        </w:rPr>
        <w:t>MOUs and Partnerships:</w:t>
      </w:r>
    </w:p>
    <w:p xmlns:wp14="http://schemas.microsoft.com/office/word/2010/wordml" w:rsidR="003D5140" w:rsidP="00747D73" w:rsidRDefault="003D5140" w14:paraId="0587DEBA" wp14:textId="77777777">
      <w:pPr>
        <w:rPr>
          <w:rFonts w:ascii="Ubuntu" w:hAnsi="Ubuntu"/>
        </w:rPr>
      </w:pPr>
      <w:r>
        <w:rPr>
          <w:rFonts w:ascii="Ubuntu" w:hAnsi="Ubuntu"/>
        </w:rPr>
        <w:t xml:space="preserve">What MOUs need to be </w:t>
      </w:r>
      <w:proofErr w:type="gramStart"/>
      <w:r>
        <w:rPr>
          <w:rFonts w:ascii="Ubuntu" w:hAnsi="Ubuntu"/>
        </w:rPr>
        <w:t>created</w:t>
      </w:r>
      <w:proofErr w:type="gramEnd"/>
      <w:r>
        <w:rPr>
          <w:rFonts w:ascii="Ubuntu" w:hAnsi="Ubuntu"/>
        </w:rPr>
        <w:t xml:space="preserve"> and signed? What partnerships need to </w:t>
      </w:r>
      <w:proofErr w:type="gramStart"/>
      <w:r>
        <w:rPr>
          <w:rFonts w:ascii="Ubuntu" w:hAnsi="Ubuntu"/>
        </w:rPr>
        <w:t>be formed</w:t>
      </w:r>
      <w:proofErr w:type="gramEnd"/>
      <w:r>
        <w:rPr>
          <w:rFonts w:ascii="Ubuntu" w:hAnsi="Ubuntu"/>
        </w:rPr>
        <w:t>? What are the most important partnerships to ensure school programming is sustainable?</w:t>
      </w:r>
    </w:p>
    <w:tbl>
      <w:tblPr>
        <w:tblStyle w:val="TableGrid"/>
        <w:tblW w:w="0" w:type="auto"/>
        <w:tblLook w:val="04A0" w:firstRow="1" w:lastRow="0" w:firstColumn="1" w:lastColumn="0" w:noHBand="0" w:noVBand="1"/>
      </w:tblPr>
      <w:tblGrid>
        <w:gridCol w:w="9350"/>
      </w:tblGrid>
      <w:tr xmlns:wp14="http://schemas.microsoft.com/office/word/2010/wordml" w:rsidR="003D5140" w:rsidTr="003C4C74" w14:paraId="61CDCEAD" wp14:textId="77777777">
        <w:tc>
          <w:tcPr>
            <w:tcW w:w="9350" w:type="dxa"/>
            <w:shd w:val="clear" w:color="auto" w:fill="E7E6E6" w:themeFill="background2"/>
          </w:tcPr>
          <w:p w:rsidR="003D5140" w:rsidP="003C4C74" w:rsidRDefault="003D5140" w14:paraId="6BB9E253" wp14:textId="77777777">
            <w:pPr>
              <w:rPr>
                <w:rFonts w:ascii="Ubuntu" w:hAnsi="Ubuntu"/>
                <w:noProof/>
              </w:rPr>
            </w:pPr>
          </w:p>
          <w:p w:rsidR="003D5140" w:rsidP="003C4C74" w:rsidRDefault="003D5140" w14:paraId="23DE523C" wp14:textId="77777777">
            <w:pPr>
              <w:rPr>
                <w:rFonts w:ascii="Ubuntu" w:hAnsi="Ubuntu"/>
                <w:noProof/>
              </w:rPr>
            </w:pPr>
          </w:p>
          <w:p w:rsidR="003D5140" w:rsidP="003C4C74" w:rsidRDefault="003D5140" w14:paraId="52E56223" wp14:textId="77777777">
            <w:pPr>
              <w:rPr>
                <w:rFonts w:ascii="Ubuntu" w:hAnsi="Ubuntu"/>
                <w:noProof/>
              </w:rPr>
            </w:pPr>
          </w:p>
          <w:p w:rsidR="003D5140" w:rsidP="003C4C74" w:rsidRDefault="003D5140" w14:paraId="07547A01" wp14:textId="77777777">
            <w:pPr>
              <w:rPr>
                <w:rFonts w:ascii="Ubuntu" w:hAnsi="Ubuntu"/>
                <w:noProof/>
              </w:rPr>
            </w:pPr>
          </w:p>
          <w:p w:rsidR="003D5140" w:rsidP="003C4C74" w:rsidRDefault="003D5140" w14:paraId="5043CB0F" wp14:textId="77777777">
            <w:pPr>
              <w:rPr>
                <w:rFonts w:ascii="Ubuntu" w:hAnsi="Ubuntu"/>
                <w:noProof/>
              </w:rPr>
            </w:pPr>
          </w:p>
          <w:p w:rsidR="003D5140" w:rsidP="003C4C74" w:rsidRDefault="003D5140" w14:paraId="07459315" wp14:textId="77777777">
            <w:pPr>
              <w:rPr>
                <w:rFonts w:ascii="Ubuntu" w:hAnsi="Ubuntu"/>
                <w:noProof/>
              </w:rPr>
            </w:pPr>
          </w:p>
        </w:tc>
      </w:tr>
    </w:tbl>
    <w:p xmlns:wp14="http://schemas.microsoft.com/office/word/2010/wordml" w:rsidR="003D5140" w:rsidP="00747D73" w:rsidRDefault="003D5140" w14:paraId="6537F28F" wp14:textId="77777777">
      <w:pPr>
        <w:rPr>
          <w:rFonts w:ascii="Ubuntu" w:hAnsi="Ubuntu"/>
        </w:rPr>
      </w:pPr>
    </w:p>
    <w:p xmlns:wp14="http://schemas.microsoft.com/office/word/2010/wordml" w:rsidR="003D5140" w:rsidP="00747D73" w:rsidRDefault="003D5140" w14:paraId="1FFDE711" wp14:textId="77777777">
      <w:pPr>
        <w:rPr>
          <w:rFonts w:ascii="Ubuntu" w:hAnsi="Ubuntu"/>
        </w:rPr>
      </w:pPr>
      <w:r>
        <w:rPr>
          <w:rFonts w:ascii="Ubuntu" w:hAnsi="Ubuntu"/>
        </w:rPr>
        <w:t>Videos, pictures and media coverage:</w:t>
      </w:r>
    </w:p>
    <w:p xmlns:wp14="http://schemas.microsoft.com/office/word/2010/wordml" w:rsidR="003D5140" w:rsidP="00747D73" w:rsidRDefault="003D5140" w14:paraId="5835E5E6" wp14:textId="77777777">
      <w:pPr>
        <w:rPr>
          <w:rFonts w:ascii="Ubuntu" w:hAnsi="Ubuntu"/>
        </w:rPr>
      </w:pPr>
      <w:r>
        <w:rPr>
          <w:rFonts w:ascii="Ubuntu" w:hAnsi="Ubuntu"/>
        </w:rPr>
        <w:t xml:space="preserve">What videos need to </w:t>
      </w:r>
      <w:proofErr w:type="gramStart"/>
      <w:r>
        <w:rPr>
          <w:rFonts w:ascii="Ubuntu" w:hAnsi="Ubuntu"/>
        </w:rPr>
        <w:t>be created</w:t>
      </w:r>
      <w:proofErr w:type="gramEnd"/>
      <w:r>
        <w:rPr>
          <w:rFonts w:ascii="Ubuntu" w:hAnsi="Ubuntu"/>
        </w:rPr>
        <w:t xml:space="preserve"> to show the powerful work of Special Olympics in schools? How can the Program engage the media to increase awareness? </w:t>
      </w:r>
    </w:p>
    <w:tbl>
      <w:tblPr>
        <w:tblStyle w:val="TableGrid"/>
        <w:tblW w:w="0" w:type="auto"/>
        <w:tblLook w:val="04A0" w:firstRow="1" w:lastRow="0" w:firstColumn="1" w:lastColumn="0" w:noHBand="0" w:noVBand="1"/>
      </w:tblPr>
      <w:tblGrid>
        <w:gridCol w:w="9350"/>
      </w:tblGrid>
      <w:tr xmlns:wp14="http://schemas.microsoft.com/office/word/2010/wordml" w:rsidR="003D5140" w:rsidTr="003C4C74" w14:paraId="6DFB9E20" wp14:textId="77777777">
        <w:tc>
          <w:tcPr>
            <w:tcW w:w="9350" w:type="dxa"/>
            <w:shd w:val="clear" w:color="auto" w:fill="E7E6E6" w:themeFill="background2"/>
          </w:tcPr>
          <w:p w:rsidR="003D5140" w:rsidP="003C4C74" w:rsidRDefault="003D5140" w14:paraId="70DF9E56" wp14:textId="77777777">
            <w:pPr>
              <w:rPr>
                <w:rFonts w:ascii="Ubuntu" w:hAnsi="Ubuntu"/>
                <w:noProof/>
              </w:rPr>
            </w:pPr>
          </w:p>
          <w:p w:rsidR="003D5140" w:rsidP="003C4C74" w:rsidRDefault="003D5140" w14:paraId="44E871BC" wp14:textId="77777777">
            <w:pPr>
              <w:rPr>
                <w:rFonts w:ascii="Ubuntu" w:hAnsi="Ubuntu"/>
                <w:noProof/>
              </w:rPr>
            </w:pPr>
          </w:p>
          <w:p w:rsidR="003D5140" w:rsidP="003C4C74" w:rsidRDefault="003D5140" w14:paraId="144A5D23" wp14:textId="77777777">
            <w:pPr>
              <w:rPr>
                <w:rFonts w:ascii="Ubuntu" w:hAnsi="Ubuntu"/>
                <w:noProof/>
              </w:rPr>
            </w:pPr>
          </w:p>
          <w:p w:rsidR="003D5140" w:rsidP="003C4C74" w:rsidRDefault="003D5140" w14:paraId="738610EB" wp14:textId="77777777">
            <w:pPr>
              <w:rPr>
                <w:rFonts w:ascii="Ubuntu" w:hAnsi="Ubuntu"/>
                <w:noProof/>
              </w:rPr>
            </w:pPr>
          </w:p>
          <w:p w:rsidR="003D5140" w:rsidP="003C4C74" w:rsidRDefault="003D5140" w14:paraId="637805D2" wp14:textId="77777777">
            <w:pPr>
              <w:rPr>
                <w:rFonts w:ascii="Ubuntu" w:hAnsi="Ubuntu"/>
                <w:noProof/>
              </w:rPr>
            </w:pPr>
          </w:p>
          <w:p w:rsidR="003D5140" w:rsidP="003C4C74" w:rsidRDefault="003D5140" w14:paraId="463F29E8" wp14:textId="77777777">
            <w:pPr>
              <w:rPr>
                <w:rFonts w:ascii="Ubuntu" w:hAnsi="Ubuntu"/>
                <w:noProof/>
              </w:rPr>
            </w:pPr>
          </w:p>
        </w:tc>
      </w:tr>
    </w:tbl>
    <w:p xmlns:wp14="http://schemas.microsoft.com/office/word/2010/wordml" w:rsidR="003D5140" w:rsidP="00747D73" w:rsidRDefault="003D5140" w14:paraId="267F04C1" wp14:textId="77777777">
      <w:pPr>
        <w:rPr>
          <w:rFonts w:ascii="Ubuntu" w:hAnsi="Ubuntu"/>
        </w:rPr>
      </w:pPr>
      <w:r>
        <w:rPr>
          <w:rFonts w:ascii="Ubuntu" w:hAnsi="Ubuntu"/>
        </w:rPr>
        <w:lastRenderedPageBreak/>
        <w:t xml:space="preserve">Connect all Special Olympics work together: </w:t>
      </w:r>
    </w:p>
    <w:p xmlns:wp14="http://schemas.microsoft.com/office/word/2010/wordml" w:rsidR="003D5140" w:rsidP="00747D73" w:rsidRDefault="003D5140" w14:paraId="27ACBB94" wp14:textId="77777777">
      <w:pPr>
        <w:rPr>
          <w:rFonts w:ascii="Ubuntu" w:hAnsi="Ubuntu"/>
        </w:rPr>
      </w:pPr>
      <w:r>
        <w:rPr>
          <w:rFonts w:ascii="Ubuntu" w:hAnsi="Ubuntu"/>
        </w:rPr>
        <w:t>B</w:t>
      </w:r>
      <w:r w:rsidRPr="003D5140">
        <w:rPr>
          <w:rFonts w:ascii="Ubuntu" w:hAnsi="Ubuntu"/>
        </w:rPr>
        <w:t>y having Sports, Health, Athlete Leadership, and Unified Schools programming all connected, it is easier to continue the work of each if funding for one goes away</w:t>
      </w:r>
      <w:r>
        <w:rPr>
          <w:rFonts w:ascii="Ubuntu" w:hAnsi="Ubuntu"/>
        </w:rPr>
        <w:t>. How will the Program do this?</w:t>
      </w:r>
    </w:p>
    <w:tbl>
      <w:tblPr>
        <w:tblStyle w:val="TableGrid"/>
        <w:tblW w:w="0" w:type="auto"/>
        <w:tblLook w:val="04A0" w:firstRow="1" w:lastRow="0" w:firstColumn="1" w:lastColumn="0" w:noHBand="0" w:noVBand="1"/>
      </w:tblPr>
      <w:tblGrid>
        <w:gridCol w:w="9350"/>
      </w:tblGrid>
      <w:tr xmlns:wp14="http://schemas.microsoft.com/office/word/2010/wordml" w:rsidR="003D5140" w:rsidTr="003C4C74" w14:paraId="3B7B4B86" wp14:textId="77777777">
        <w:tc>
          <w:tcPr>
            <w:tcW w:w="9350" w:type="dxa"/>
            <w:shd w:val="clear" w:color="auto" w:fill="E7E6E6" w:themeFill="background2"/>
          </w:tcPr>
          <w:p w:rsidR="003D5140" w:rsidP="003C4C74" w:rsidRDefault="003D5140" w14:paraId="3A0FF5F2" wp14:textId="77777777">
            <w:pPr>
              <w:rPr>
                <w:rFonts w:ascii="Ubuntu" w:hAnsi="Ubuntu"/>
                <w:noProof/>
              </w:rPr>
            </w:pPr>
          </w:p>
          <w:p w:rsidR="003D5140" w:rsidP="003C4C74" w:rsidRDefault="003D5140" w14:paraId="5630AD66" wp14:textId="77777777">
            <w:pPr>
              <w:rPr>
                <w:rFonts w:ascii="Ubuntu" w:hAnsi="Ubuntu"/>
                <w:noProof/>
              </w:rPr>
            </w:pPr>
          </w:p>
          <w:p w:rsidR="003D5140" w:rsidP="003C4C74" w:rsidRDefault="003D5140" w14:paraId="61829076" wp14:textId="77777777">
            <w:pPr>
              <w:rPr>
                <w:rFonts w:ascii="Ubuntu" w:hAnsi="Ubuntu"/>
                <w:noProof/>
              </w:rPr>
            </w:pPr>
          </w:p>
          <w:p w:rsidR="003D5140" w:rsidP="003C4C74" w:rsidRDefault="003D5140" w14:paraId="2BA226A1" wp14:textId="77777777">
            <w:pPr>
              <w:rPr>
                <w:rFonts w:ascii="Ubuntu" w:hAnsi="Ubuntu"/>
                <w:noProof/>
              </w:rPr>
            </w:pPr>
          </w:p>
          <w:p w:rsidR="003D5140" w:rsidP="003C4C74" w:rsidRDefault="003D5140" w14:paraId="17AD93B2" wp14:textId="77777777">
            <w:pPr>
              <w:rPr>
                <w:rFonts w:ascii="Ubuntu" w:hAnsi="Ubuntu"/>
                <w:noProof/>
              </w:rPr>
            </w:pPr>
          </w:p>
          <w:p w:rsidR="003D5140" w:rsidP="003C4C74" w:rsidRDefault="003D5140" w14:paraId="0DE4B5B7" wp14:textId="77777777">
            <w:pPr>
              <w:rPr>
                <w:rFonts w:ascii="Ubuntu" w:hAnsi="Ubuntu"/>
                <w:noProof/>
              </w:rPr>
            </w:pPr>
          </w:p>
        </w:tc>
      </w:tr>
    </w:tbl>
    <w:p xmlns:wp14="http://schemas.microsoft.com/office/word/2010/wordml" w:rsidR="003D5140" w:rsidP="00747D73" w:rsidRDefault="003D5140" w14:paraId="66204FF1" wp14:textId="77777777">
      <w:pPr>
        <w:rPr>
          <w:rFonts w:ascii="Ubuntu" w:hAnsi="Ubuntu"/>
        </w:rPr>
      </w:pPr>
    </w:p>
    <w:p xmlns:wp14="http://schemas.microsoft.com/office/word/2010/wordml" w:rsidRPr="003D5140" w:rsidR="003D5140" w:rsidP="003D5140" w:rsidRDefault="003D5140" w14:paraId="62C66FC9" wp14:textId="77777777">
      <w:pPr>
        <w:rPr>
          <w:rFonts w:ascii="Ubuntu" w:hAnsi="Ubuntu"/>
          <w:b/>
          <w:u w:val="single"/>
        </w:rPr>
      </w:pPr>
      <w:r w:rsidRPr="003D5140">
        <w:rPr>
          <w:rFonts w:ascii="Ubuntu" w:hAnsi="Ubuntu"/>
          <w:b/>
          <w:u w:val="single"/>
        </w:rPr>
        <w:t>Sustainability Best Practices:</w:t>
      </w:r>
    </w:p>
    <w:p xmlns:wp14="http://schemas.microsoft.com/office/word/2010/wordml" w:rsidRPr="003D5140" w:rsidR="003D5140" w:rsidP="003D5140" w:rsidRDefault="003D5140" w14:paraId="67AC534F" wp14:textId="77777777">
      <w:pPr>
        <w:rPr>
          <w:rFonts w:ascii="Ubuntu" w:hAnsi="Ubuntu"/>
        </w:rPr>
      </w:pPr>
      <w:r w:rsidRPr="003D5140">
        <w:rPr>
          <w:rFonts w:ascii="Ubuntu" w:hAnsi="Ubuntu"/>
        </w:rPr>
        <w:t xml:space="preserve">- </w:t>
      </w:r>
      <w:r w:rsidRPr="003D5140">
        <w:rPr>
          <w:rFonts w:ascii="Ubuntu" w:hAnsi="Ubuntu"/>
          <w:i/>
        </w:rPr>
        <w:t>Special Olympics Tanzania</w:t>
      </w:r>
      <w:r w:rsidRPr="003D5140">
        <w:rPr>
          <w:rFonts w:ascii="Ubuntu" w:hAnsi="Ubuntu"/>
        </w:rPr>
        <w:t xml:space="preserve"> signed MOU with Tanzania Football Federation to help support training of coaches for Unified Sports. This alliance will remain beyond Year 3 of SNF funding and will help ensure the continuity of inclusive sports in Tanzania.</w:t>
      </w:r>
    </w:p>
    <w:p xmlns:wp14="http://schemas.microsoft.com/office/word/2010/wordml" w:rsidRPr="003D5140" w:rsidR="003D5140" w:rsidP="003D5140" w:rsidRDefault="003D5140" w14:paraId="6B300910" wp14:textId="77777777">
      <w:pPr>
        <w:rPr>
          <w:rFonts w:ascii="Ubuntu" w:hAnsi="Ubuntu"/>
        </w:rPr>
      </w:pPr>
      <w:r w:rsidRPr="003D5140">
        <w:rPr>
          <w:rFonts w:ascii="Ubuntu" w:hAnsi="Ubuntu"/>
        </w:rPr>
        <w:t xml:space="preserve">- </w:t>
      </w:r>
      <w:r w:rsidRPr="003D5140">
        <w:rPr>
          <w:rFonts w:ascii="Ubuntu" w:hAnsi="Ubuntu"/>
          <w:i/>
        </w:rPr>
        <w:t>Special Olympics Egypt</w:t>
      </w:r>
      <w:r w:rsidRPr="003D5140">
        <w:rPr>
          <w:rFonts w:ascii="Ubuntu" w:hAnsi="Ubuntu"/>
        </w:rPr>
        <w:t xml:space="preserve"> has formed a close relationship with the American University in Cairo to provide college-age volunteers and organizers for </w:t>
      </w:r>
      <w:proofErr w:type="gramStart"/>
      <w:r w:rsidRPr="003D5140">
        <w:rPr>
          <w:rFonts w:ascii="Ubuntu" w:hAnsi="Ubuntu"/>
        </w:rPr>
        <w:t>Unified Schools</w:t>
      </w:r>
      <w:proofErr w:type="gramEnd"/>
      <w:r w:rsidRPr="003D5140">
        <w:rPr>
          <w:rFonts w:ascii="Ubuntu" w:hAnsi="Ubuntu"/>
        </w:rPr>
        <w:t xml:space="preserve"> events. By maintaining this partnership, </w:t>
      </w:r>
      <w:proofErr w:type="gramStart"/>
      <w:r w:rsidRPr="003D5140">
        <w:rPr>
          <w:rFonts w:ascii="Ubuntu" w:hAnsi="Ubuntu"/>
        </w:rPr>
        <w:t>Unified Schools</w:t>
      </w:r>
      <w:proofErr w:type="gramEnd"/>
      <w:r w:rsidRPr="003D5140">
        <w:rPr>
          <w:rFonts w:ascii="Ubuntu" w:hAnsi="Ubuntu"/>
        </w:rPr>
        <w:t xml:space="preserve"> programming in Egypt can continue as long as the university is able to provide volunteers.</w:t>
      </w:r>
    </w:p>
    <w:p xmlns:wp14="http://schemas.microsoft.com/office/word/2010/wordml" w:rsidRPr="003D5140" w:rsidR="003D5140" w:rsidP="003D5140" w:rsidRDefault="003D5140" w14:paraId="05CAFA1F" wp14:textId="77777777">
      <w:pPr>
        <w:rPr>
          <w:rFonts w:ascii="Ubuntu" w:hAnsi="Ubuntu"/>
        </w:rPr>
      </w:pPr>
      <w:r w:rsidRPr="003D5140">
        <w:rPr>
          <w:rFonts w:ascii="Ubuntu" w:hAnsi="Ubuntu"/>
        </w:rPr>
        <w:t xml:space="preserve">- </w:t>
      </w:r>
      <w:r w:rsidRPr="003D5140">
        <w:rPr>
          <w:rFonts w:ascii="Ubuntu" w:hAnsi="Ubuntu"/>
          <w:i/>
        </w:rPr>
        <w:t>Special Olympics Indonesia</w:t>
      </w:r>
      <w:r w:rsidRPr="003D5140">
        <w:rPr>
          <w:rFonts w:ascii="Ubuntu" w:hAnsi="Ubuntu"/>
        </w:rPr>
        <w:t xml:space="preserve"> </w:t>
      </w:r>
      <w:proofErr w:type="gramStart"/>
      <w:r w:rsidRPr="003D5140">
        <w:rPr>
          <w:rFonts w:ascii="Ubuntu" w:hAnsi="Ubuntu"/>
        </w:rPr>
        <w:t>was prominently featured</w:t>
      </w:r>
      <w:proofErr w:type="gramEnd"/>
      <w:r w:rsidRPr="003D5140">
        <w:rPr>
          <w:rFonts w:ascii="Ubuntu" w:hAnsi="Ubuntu"/>
        </w:rPr>
        <w:t xml:space="preserve"> on DAAI TV’s program “</w:t>
      </w:r>
      <w:proofErr w:type="spellStart"/>
      <w:r w:rsidRPr="003D5140">
        <w:rPr>
          <w:rFonts w:ascii="Ubuntu" w:hAnsi="Ubuntu"/>
        </w:rPr>
        <w:t>Filantropi</w:t>
      </w:r>
      <w:proofErr w:type="spellEnd"/>
      <w:r w:rsidRPr="003D5140">
        <w:rPr>
          <w:rFonts w:ascii="Ubuntu" w:hAnsi="Ubuntu"/>
        </w:rPr>
        <w:t>” with a substantive video that they can use to share with future partners and sponsors. Having this media available to share strengthens their efforts to sustain their programming through new avenues moving forward.</w:t>
      </w:r>
    </w:p>
    <w:p xmlns:wp14="http://schemas.microsoft.com/office/word/2010/wordml" w:rsidR="004503D4" w:rsidP="00747D73" w:rsidRDefault="004503D4" w14:paraId="2DBF0D7D" wp14:textId="77777777">
      <w:pPr>
        <w:rPr>
          <w:rFonts w:ascii="Ubuntu" w:hAnsi="Ubuntu"/>
        </w:rPr>
      </w:pPr>
    </w:p>
    <w:p xmlns:wp14="http://schemas.microsoft.com/office/word/2010/wordml" w:rsidR="003D5140" w:rsidP="00747D73" w:rsidRDefault="004503D4" w14:paraId="060D5D95" wp14:textId="77777777">
      <w:pPr>
        <w:rPr>
          <w:rFonts w:ascii="Ubuntu" w:hAnsi="Ubuntu"/>
          <w:b/>
          <w:u w:val="single"/>
        </w:rPr>
      </w:pPr>
      <w:r w:rsidRPr="004503D4">
        <w:rPr>
          <w:rFonts w:ascii="Ubuntu" w:hAnsi="Ubuntu"/>
          <w:b/>
          <w:u w:val="single"/>
        </w:rPr>
        <w:t>Sustainability Year Plan:</w:t>
      </w:r>
    </w:p>
    <w:p xmlns:wp14="http://schemas.microsoft.com/office/word/2010/wordml" w:rsidR="004503D4" w:rsidP="00747D73" w:rsidRDefault="004503D4" w14:paraId="5411AF82" wp14:textId="77777777">
      <w:pPr>
        <w:rPr>
          <w:rFonts w:ascii="Ubuntu" w:hAnsi="Ubuntu"/>
        </w:rPr>
      </w:pPr>
      <w:r>
        <w:rPr>
          <w:rFonts w:ascii="Ubuntu" w:hAnsi="Ubuntu"/>
        </w:rPr>
        <w:t>What will the Program do each quarter of Year 3 to ensure sustainability?</w:t>
      </w:r>
    </w:p>
    <w:tbl>
      <w:tblPr>
        <w:tblStyle w:val="TableGrid"/>
        <w:tblW w:w="9350" w:type="dxa"/>
        <w:tblInd w:w="607" w:type="dxa"/>
        <w:tblLook w:val="04A0" w:firstRow="1" w:lastRow="0" w:firstColumn="1" w:lastColumn="0" w:noHBand="0" w:noVBand="1"/>
      </w:tblPr>
      <w:tblGrid>
        <w:gridCol w:w="2875"/>
        <w:gridCol w:w="6475"/>
      </w:tblGrid>
      <w:tr xmlns:wp14="http://schemas.microsoft.com/office/word/2010/wordml" w:rsidR="004503D4" w:rsidTr="004503D4" w14:paraId="25547878" wp14:textId="77777777">
        <w:tc>
          <w:tcPr>
            <w:tcW w:w="2875" w:type="dxa"/>
            <w:shd w:val="clear" w:color="auto" w:fill="E7E6E6" w:themeFill="background2"/>
          </w:tcPr>
          <w:p w:rsidR="004503D4" w:rsidP="004503D4" w:rsidRDefault="004503D4" w14:paraId="5B1933AB" wp14:textId="77777777">
            <w:pPr>
              <w:jc w:val="center"/>
              <w:rPr>
                <w:rFonts w:ascii="Ubuntu" w:hAnsi="Ubuntu"/>
              </w:rPr>
            </w:pPr>
            <w:bookmarkStart w:name="_GoBack" w:colFirst="0" w:colLast="0" w:id="0"/>
            <w:r>
              <w:rPr>
                <w:rFonts w:ascii="Ubuntu" w:hAnsi="Ubuntu"/>
              </w:rPr>
              <w:t>June-August</w:t>
            </w:r>
          </w:p>
        </w:tc>
        <w:tc>
          <w:tcPr>
            <w:tcW w:w="6475" w:type="dxa"/>
            <w:shd w:val="clear" w:color="auto" w:fill="E7E6E6" w:themeFill="background2"/>
          </w:tcPr>
          <w:p w:rsidR="004503D4" w:rsidP="00747D73" w:rsidRDefault="004503D4" w14:paraId="6B62F1B3" wp14:textId="77777777">
            <w:pPr>
              <w:rPr>
                <w:rFonts w:ascii="Ubuntu" w:hAnsi="Ubuntu"/>
              </w:rPr>
            </w:pPr>
          </w:p>
          <w:p w:rsidR="004503D4" w:rsidP="00747D73" w:rsidRDefault="004503D4" w14:paraId="02F2C34E" wp14:textId="77777777">
            <w:pPr>
              <w:rPr>
                <w:rFonts w:ascii="Ubuntu" w:hAnsi="Ubuntu"/>
              </w:rPr>
            </w:pPr>
          </w:p>
          <w:p w:rsidR="004503D4" w:rsidP="00747D73" w:rsidRDefault="004503D4" w14:paraId="680A4E5D" wp14:textId="77777777">
            <w:pPr>
              <w:rPr>
                <w:rFonts w:ascii="Ubuntu" w:hAnsi="Ubuntu"/>
              </w:rPr>
            </w:pPr>
          </w:p>
          <w:p w:rsidR="004503D4" w:rsidP="00747D73" w:rsidRDefault="004503D4" w14:paraId="19219836" wp14:textId="77777777">
            <w:pPr>
              <w:rPr>
                <w:rFonts w:ascii="Ubuntu" w:hAnsi="Ubuntu"/>
              </w:rPr>
            </w:pPr>
          </w:p>
        </w:tc>
      </w:tr>
      <w:tr xmlns:wp14="http://schemas.microsoft.com/office/word/2010/wordml" w:rsidR="004503D4" w:rsidTr="004503D4" w14:paraId="1A626708" wp14:textId="77777777">
        <w:tc>
          <w:tcPr>
            <w:tcW w:w="2875" w:type="dxa"/>
            <w:shd w:val="clear" w:color="auto" w:fill="E7E6E6" w:themeFill="background2"/>
          </w:tcPr>
          <w:p w:rsidR="004503D4" w:rsidP="004503D4" w:rsidRDefault="004503D4" w14:paraId="3EB660C3" wp14:textId="77777777">
            <w:pPr>
              <w:jc w:val="center"/>
              <w:rPr>
                <w:rFonts w:ascii="Ubuntu" w:hAnsi="Ubuntu"/>
              </w:rPr>
            </w:pPr>
            <w:r>
              <w:rPr>
                <w:rFonts w:ascii="Ubuntu" w:hAnsi="Ubuntu"/>
              </w:rPr>
              <w:t>September-November</w:t>
            </w:r>
          </w:p>
        </w:tc>
        <w:tc>
          <w:tcPr>
            <w:tcW w:w="6475" w:type="dxa"/>
            <w:shd w:val="clear" w:color="auto" w:fill="E7E6E6" w:themeFill="background2"/>
          </w:tcPr>
          <w:p w:rsidR="004503D4" w:rsidP="00747D73" w:rsidRDefault="004503D4" w14:paraId="296FEF7D" wp14:textId="77777777">
            <w:pPr>
              <w:rPr>
                <w:rFonts w:ascii="Ubuntu" w:hAnsi="Ubuntu"/>
              </w:rPr>
            </w:pPr>
          </w:p>
          <w:p w:rsidR="004503D4" w:rsidP="00747D73" w:rsidRDefault="004503D4" w14:paraId="7194DBDC" wp14:textId="77777777">
            <w:pPr>
              <w:rPr>
                <w:rFonts w:ascii="Ubuntu" w:hAnsi="Ubuntu"/>
              </w:rPr>
            </w:pPr>
          </w:p>
          <w:p w:rsidR="004503D4" w:rsidP="00747D73" w:rsidRDefault="004503D4" w14:paraId="769D0D3C" wp14:textId="77777777">
            <w:pPr>
              <w:rPr>
                <w:rFonts w:ascii="Ubuntu" w:hAnsi="Ubuntu"/>
              </w:rPr>
            </w:pPr>
          </w:p>
          <w:p w:rsidR="004503D4" w:rsidP="00747D73" w:rsidRDefault="004503D4" w14:paraId="54CD245A" wp14:textId="77777777">
            <w:pPr>
              <w:rPr>
                <w:rFonts w:ascii="Ubuntu" w:hAnsi="Ubuntu"/>
              </w:rPr>
            </w:pPr>
          </w:p>
        </w:tc>
      </w:tr>
      <w:tr xmlns:wp14="http://schemas.microsoft.com/office/word/2010/wordml" w:rsidR="004503D4" w:rsidTr="004503D4" w14:paraId="08BB24D2" wp14:textId="77777777">
        <w:tc>
          <w:tcPr>
            <w:tcW w:w="2875" w:type="dxa"/>
            <w:shd w:val="clear" w:color="auto" w:fill="E7E6E6" w:themeFill="background2"/>
          </w:tcPr>
          <w:p w:rsidR="004503D4" w:rsidP="004503D4" w:rsidRDefault="004503D4" w14:paraId="106EA301" wp14:textId="77777777">
            <w:pPr>
              <w:jc w:val="center"/>
              <w:rPr>
                <w:rFonts w:ascii="Ubuntu" w:hAnsi="Ubuntu"/>
              </w:rPr>
            </w:pPr>
            <w:r>
              <w:rPr>
                <w:rFonts w:ascii="Ubuntu" w:hAnsi="Ubuntu"/>
              </w:rPr>
              <w:t>December- February</w:t>
            </w:r>
          </w:p>
        </w:tc>
        <w:tc>
          <w:tcPr>
            <w:tcW w:w="6475" w:type="dxa"/>
            <w:shd w:val="clear" w:color="auto" w:fill="E7E6E6" w:themeFill="background2"/>
          </w:tcPr>
          <w:p w:rsidR="004503D4" w:rsidP="00747D73" w:rsidRDefault="004503D4" w14:paraId="1231BE67" wp14:textId="77777777">
            <w:pPr>
              <w:rPr>
                <w:rFonts w:ascii="Ubuntu" w:hAnsi="Ubuntu"/>
              </w:rPr>
            </w:pPr>
          </w:p>
          <w:p w:rsidR="004503D4" w:rsidP="00747D73" w:rsidRDefault="004503D4" w14:paraId="36FEB5B0" wp14:textId="77777777">
            <w:pPr>
              <w:rPr>
                <w:rFonts w:ascii="Ubuntu" w:hAnsi="Ubuntu"/>
              </w:rPr>
            </w:pPr>
          </w:p>
          <w:p w:rsidR="004503D4" w:rsidP="00747D73" w:rsidRDefault="004503D4" w14:paraId="30D7AA69" wp14:textId="77777777">
            <w:pPr>
              <w:rPr>
                <w:rFonts w:ascii="Ubuntu" w:hAnsi="Ubuntu"/>
              </w:rPr>
            </w:pPr>
          </w:p>
          <w:p w:rsidR="004503D4" w:rsidP="00747D73" w:rsidRDefault="004503D4" w14:paraId="7196D064" wp14:textId="77777777">
            <w:pPr>
              <w:rPr>
                <w:rFonts w:ascii="Ubuntu" w:hAnsi="Ubuntu"/>
              </w:rPr>
            </w:pPr>
          </w:p>
        </w:tc>
      </w:tr>
      <w:tr xmlns:wp14="http://schemas.microsoft.com/office/word/2010/wordml" w:rsidR="004503D4" w:rsidTr="004503D4" w14:paraId="4C9DAFEB" wp14:textId="77777777">
        <w:tc>
          <w:tcPr>
            <w:tcW w:w="2875" w:type="dxa"/>
            <w:shd w:val="clear" w:color="auto" w:fill="E7E6E6" w:themeFill="background2"/>
          </w:tcPr>
          <w:p w:rsidR="004503D4" w:rsidP="004503D4" w:rsidRDefault="004503D4" w14:paraId="1FF76476" wp14:textId="77777777">
            <w:pPr>
              <w:jc w:val="center"/>
              <w:rPr>
                <w:rFonts w:ascii="Ubuntu" w:hAnsi="Ubuntu"/>
              </w:rPr>
            </w:pPr>
            <w:r>
              <w:rPr>
                <w:rFonts w:ascii="Ubuntu" w:hAnsi="Ubuntu"/>
              </w:rPr>
              <w:t>March-May</w:t>
            </w:r>
          </w:p>
        </w:tc>
        <w:tc>
          <w:tcPr>
            <w:tcW w:w="6475" w:type="dxa"/>
            <w:shd w:val="clear" w:color="auto" w:fill="E7E6E6" w:themeFill="background2"/>
          </w:tcPr>
          <w:p w:rsidR="004503D4" w:rsidP="00747D73" w:rsidRDefault="004503D4" w14:paraId="34FF1C98" wp14:textId="77777777">
            <w:pPr>
              <w:rPr>
                <w:rFonts w:ascii="Ubuntu" w:hAnsi="Ubuntu"/>
              </w:rPr>
            </w:pPr>
          </w:p>
          <w:p w:rsidR="004503D4" w:rsidP="00747D73" w:rsidRDefault="004503D4" w14:paraId="6D072C0D" wp14:textId="77777777">
            <w:pPr>
              <w:rPr>
                <w:rFonts w:ascii="Ubuntu" w:hAnsi="Ubuntu"/>
              </w:rPr>
            </w:pPr>
          </w:p>
          <w:p w:rsidR="004503D4" w:rsidP="00747D73" w:rsidRDefault="004503D4" w14:paraId="48A21919" wp14:textId="77777777">
            <w:pPr>
              <w:rPr>
                <w:rFonts w:ascii="Ubuntu" w:hAnsi="Ubuntu"/>
              </w:rPr>
            </w:pPr>
          </w:p>
          <w:p w:rsidR="004503D4" w:rsidP="00747D73" w:rsidRDefault="004503D4" w14:paraId="6BD18F9B" wp14:textId="77777777">
            <w:pPr>
              <w:rPr>
                <w:rFonts w:ascii="Ubuntu" w:hAnsi="Ubuntu"/>
              </w:rPr>
            </w:pPr>
          </w:p>
        </w:tc>
      </w:tr>
      <w:bookmarkEnd w:id="0"/>
    </w:tbl>
    <w:p xmlns:wp14="http://schemas.microsoft.com/office/word/2010/wordml" w:rsidRPr="004503D4" w:rsidR="004503D4" w:rsidP="00747D73" w:rsidRDefault="004503D4" w14:paraId="238601FE" wp14:textId="77777777">
      <w:pPr>
        <w:rPr>
          <w:rFonts w:ascii="Ubuntu" w:hAnsi="Ubuntu"/>
        </w:rPr>
      </w:pPr>
    </w:p>
    <w:sectPr w:rsidRPr="004503D4" w:rsidR="004503D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17"/>
    <w:rsid w:val="00075E25"/>
    <w:rsid w:val="003D5140"/>
    <w:rsid w:val="004503D4"/>
    <w:rsid w:val="0050040E"/>
    <w:rsid w:val="00633617"/>
    <w:rsid w:val="00747D73"/>
    <w:rsid w:val="009472EB"/>
    <w:rsid w:val="00DE669D"/>
    <w:rsid w:val="00F92988"/>
    <w:rsid w:val="01ACC31F"/>
    <w:rsid w:val="01DF543A"/>
    <w:rsid w:val="03AFB67E"/>
    <w:rsid w:val="06EDE5C0"/>
    <w:rsid w:val="0BA72914"/>
    <w:rsid w:val="0C44F19E"/>
    <w:rsid w:val="0FD303EA"/>
    <w:rsid w:val="13CDEA8F"/>
    <w:rsid w:val="16189D10"/>
    <w:rsid w:val="1DD362A6"/>
    <w:rsid w:val="1DDC8230"/>
    <w:rsid w:val="21A0BA26"/>
    <w:rsid w:val="2C0FFAD8"/>
    <w:rsid w:val="2D6D677D"/>
    <w:rsid w:val="327047D2"/>
    <w:rsid w:val="37C27483"/>
    <w:rsid w:val="38ADEDCB"/>
    <w:rsid w:val="3D08176B"/>
    <w:rsid w:val="3E29B9AD"/>
    <w:rsid w:val="3FA3E67C"/>
    <w:rsid w:val="459BF265"/>
    <w:rsid w:val="4C210826"/>
    <w:rsid w:val="50A16391"/>
    <w:rsid w:val="5395EC0E"/>
    <w:rsid w:val="53C437DB"/>
    <w:rsid w:val="59855F77"/>
    <w:rsid w:val="5AC91B07"/>
    <w:rsid w:val="643EBA48"/>
    <w:rsid w:val="661CEA2A"/>
    <w:rsid w:val="6B62929E"/>
    <w:rsid w:val="7166441D"/>
    <w:rsid w:val="717F8FE4"/>
    <w:rsid w:val="7550DDAB"/>
    <w:rsid w:val="75AD8753"/>
    <w:rsid w:val="789B1849"/>
    <w:rsid w:val="7C0E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F46E1"/>
  <w15:chartTrackingRefBased/>
  <w15:docId w15:val="{D3AE1E7E-A0D4-4E28-A219-71A1F98FB7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47D7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69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SOI</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Haylie Bernacki</dc:creator>
  <keywords/>
  <dc:description/>
  <lastModifiedBy>Scott Gerson</lastModifiedBy>
  <revision>3</revision>
  <dcterms:created xsi:type="dcterms:W3CDTF">2020-04-08T16:18:00.0000000Z</dcterms:created>
  <dcterms:modified xsi:type="dcterms:W3CDTF">2020-04-13T16:05:59.4393947Z</dcterms:modified>
</coreProperties>
</file>